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5E" w:rsidRPr="00FA6693" w:rsidRDefault="0054745E">
      <w:pPr>
        <w:rPr>
          <w:u w:val="single"/>
        </w:rPr>
      </w:pPr>
      <w:r w:rsidRPr="00FA6693">
        <w:rPr>
          <w:u w:val="single"/>
        </w:rPr>
        <w:t>Дисконтная карта.</w:t>
      </w:r>
    </w:p>
    <w:p w:rsidR="00BB1AAF" w:rsidRDefault="00BB1AAF">
      <w:r>
        <w:t>Дисконтные карты, используются</w:t>
      </w:r>
      <w:r w:rsidR="009A135C">
        <w:t xml:space="preserve"> для назначения скидок на чек</w:t>
      </w:r>
      <w:r w:rsidR="0054745E">
        <w:t>.</w:t>
      </w:r>
      <w:r w:rsidR="0054745E">
        <w:br/>
        <w:t xml:space="preserve">Для начала необходимо создать </w:t>
      </w:r>
      <w:r w:rsidR="002C3B79">
        <w:t>карточку дисконтной скидки (для конкретного контрагента</w:t>
      </w:r>
      <w:r>
        <w:t>!)</w:t>
      </w:r>
      <w:r w:rsidR="002C3B79">
        <w:t xml:space="preserve"> и тип скидки.</w:t>
      </w:r>
      <w:r>
        <w:br/>
        <w:t>Скидка может быть как автоматической, так ручной.</w:t>
      </w:r>
      <w:r w:rsidR="002C3B79">
        <w:br/>
        <w:t xml:space="preserve">Далее, </w:t>
      </w:r>
      <w:r w:rsidR="009A135C">
        <w:t>создается документ назначения скидок, куда подтягивается скидка, дисконтная карточк</w:t>
      </w:r>
      <w:r>
        <w:t xml:space="preserve">а и </w:t>
      </w:r>
      <w:proofErr w:type="gramStart"/>
      <w:r w:rsidR="002C3B79">
        <w:t>устанав</w:t>
      </w:r>
      <w:r w:rsidR="001C67CF">
        <w:t>ливаются у</w:t>
      </w:r>
      <w:r w:rsidR="00651F2E">
        <w:t>словия</w:t>
      </w:r>
      <w:proofErr w:type="gramEnd"/>
      <w:r w:rsidR="00651F2E">
        <w:t xml:space="preserve"> ее применения (см. </w:t>
      </w:r>
      <w:proofErr w:type="spellStart"/>
      <w:r w:rsidR="00651F2E">
        <w:t>Скрин</w:t>
      </w:r>
      <w:proofErr w:type="spellEnd"/>
      <w:r w:rsidR="00E102A9">
        <w:t xml:space="preserve"> 1</w:t>
      </w:r>
      <w:r w:rsidR="001C67CF">
        <w:t>)</w:t>
      </w:r>
      <w:r w:rsidR="00651F2E">
        <w:t>.</w:t>
      </w:r>
    </w:p>
    <w:p w:rsidR="001C67CF" w:rsidRDefault="001C67CF">
      <w:r>
        <w:rPr>
          <w:noProof/>
          <w:lang w:eastAsia="ru-RU"/>
        </w:rPr>
        <w:drawing>
          <wp:inline distT="0" distB="0" distL="0" distR="0" wp14:anchorId="4B554928" wp14:editId="23735C88">
            <wp:extent cx="6210300" cy="3667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2" cy="36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CF" w:rsidRDefault="001C67CF">
      <w:r>
        <w:t>Далее, в документе, при реализации товаров или услуг, необходимо для этого контрагента по кнопке «цены и валюта»  выбрать дисконтную карту</w:t>
      </w:r>
      <w:r w:rsidR="00FA6693">
        <w:t xml:space="preserve"> (или прочитать оборудованием)</w:t>
      </w:r>
      <w:r>
        <w:t xml:space="preserve">. Далее, в зависимости от того </w:t>
      </w:r>
      <w:r w:rsidR="00651F2E">
        <w:t>ручная или автоматическая, на строку или документ</w:t>
      </w:r>
      <w:r>
        <w:t xml:space="preserve">, </w:t>
      </w:r>
      <w:r w:rsidR="00651F2E">
        <w:t xml:space="preserve">скидка установится в документе (см. </w:t>
      </w:r>
      <w:proofErr w:type="spellStart"/>
      <w:r w:rsidR="00651F2E">
        <w:t>Скрин</w:t>
      </w:r>
      <w:proofErr w:type="spellEnd"/>
      <w:r w:rsidR="00E102A9">
        <w:t xml:space="preserve"> 2</w:t>
      </w:r>
      <w:r w:rsidR="00651F2E">
        <w:t>).</w:t>
      </w:r>
    </w:p>
    <w:p w:rsidR="00651F2E" w:rsidRDefault="00FA66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991764" wp14:editId="4563178A">
            <wp:extent cx="6257925" cy="339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12" w:rsidRDefault="00025E12">
      <w:r>
        <w:lastRenderedPageBreak/>
        <w:t xml:space="preserve">По кнопке </w:t>
      </w:r>
      <w:r>
        <w:t>«</w:t>
      </w:r>
      <w:r>
        <w:t>перейти</w:t>
      </w:r>
      <w:r>
        <w:t>» из дисконтной карточки</w:t>
      </w:r>
      <w:r>
        <w:t xml:space="preserve"> можно увидеть записи в регистре накопленных сумм по данной дисконтной карте и документ, по которому данная сумма записалась</w:t>
      </w:r>
      <w:r>
        <w:t>.</w:t>
      </w:r>
    </w:p>
    <w:p w:rsidR="00FA6693" w:rsidRDefault="00025E12">
      <w:r>
        <w:rPr>
          <w:noProof/>
          <w:lang w:eastAsia="ru-RU"/>
        </w:rPr>
        <w:drawing>
          <wp:inline distT="0" distB="0" distL="0" distR="0" wp14:anchorId="5E3AB317" wp14:editId="2AE88DC0">
            <wp:extent cx="6267450" cy="3448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6804" cy="34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3D" w:rsidRDefault="0011463D">
      <w:pPr>
        <w:rPr>
          <w:u w:val="single"/>
        </w:rPr>
      </w:pPr>
    </w:p>
    <w:p w:rsidR="00FA6693" w:rsidRPr="00B67DF6" w:rsidRDefault="00FA6693">
      <w:pPr>
        <w:rPr>
          <w:u w:val="single"/>
        </w:rPr>
      </w:pPr>
      <w:r w:rsidRPr="00B67DF6">
        <w:rPr>
          <w:u w:val="single"/>
        </w:rPr>
        <w:t>Карточка пользователя.</w:t>
      </w:r>
    </w:p>
    <w:p w:rsidR="00FA6693" w:rsidRDefault="0054745E">
      <w:r>
        <w:t>К</w:t>
      </w:r>
      <w:r w:rsidR="00FA6693">
        <w:t>арточки пользователей программы</w:t>
      </w:r>
      <w:r w:rsidR="006204F8">
        <w:t xml:space="preserve"> </w:t>
      </w:r>
      <w:r w:rsidR="00FA6693">
        <w:t>используются</w:t>
      </w:r>
      <w:r>
        <w:t xml:space="preserve"> для смены текущего польз</w:t>
      </w:r>
      <w:r w:rsidR="00CB44BB">
        <w:t>ователя во время работы системы. Штрих-код, указываемый в карточке, является идентификационным и используется для авторизации на рабочем месте сотрудника цеха (работает при наличии дополнительного модуля «учет рабочего времени»).</w:t>
      </w:r>
      <w:r w:rsidR="00E102A9">
        <w:t xml:space="preserve"> См. </w:t>
      </w:r>
      <w:proofErr w:type="spellStart"/>
      <w:r w:rsidR="00E102A9">
        <w:t>Скрин</w:t>
      </w:r>
      <w:proofErr w:type="spellEnd"/>
      <w:r w:rsidR="00E102A9">
        <w:t xml:space="preserve"> 3,4.</w:t>
      </w:r>
    </w:p>
    <w:p w:rsidR="00FA6693" w:rsidRDefault="00CB44BB">
      <w:r>
        <w:rPr>
          <w:noProof/>
          <w:lang w:eastAsia="ru-RU"/>
        </w:rPr>
        <w:drawing>
          <wp:inline distT="0" distB="0" distL="0" distR="0" wp14:anchorId="4BC4D3A0" wp14:editId="0485B042">
            <wp:extent cx="6267449" cy="3590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6804" cy="35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F8" w:rsidRPr="0011463D" w:rsidRDefault="00CB44BB">
      <w:r>
        <w:rPr>
          <w:noProof/>
          <w:lang w:eastAsia="ru-RU"/>
        </w:rPr>
        <w:lastRenderedPageBreak/>
        <w:drawing>
          <wp:inline distT="0" distB="0" distL="0" distR="0" wp14:anchorId="0C294DAC" wp14:editId="28679471">
            <wp:extent cx="62674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6804" cy="33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3D" w:rsidRDefault="0011463D">
      <w:pPr>
        <w:rPr>
          <w:u w:val="single"/>
        </w:rPr>
      </w:pPr>
    </w:p>
    <w:p w:rsidR="006204F8" w:rsidRPr="006204F8" w:rsidRDefault="006204F8">
      <w:pPr>
        <w:rPr>
          <w:u w:val="single"/>
        </w:rPr>
      </w:pPr>
      <w:r w:rsidRPr="006204F8">
        <w:rPr>
          <w:u w:val="single"/>
        </w:rPr>
        <w:t>Служебная операция.</w:t>
      </w:r>
    </w:p>
    <w:p w:rsidR="006204F8" w:rsidRDefault="0054745E">
      <w:r>
        <w:t>Карточки служебн</w:t>
      </w:r>
      <w:r w:rsidR="006204F8">
        <w:t>ых (системных) команд используются</w:t>
      </w:r>
      <w:r>
        <w:t xml:space="preserve"> для упрощения работы с базой данных при помощи сканеров </w:t>
      </w:r>
      <w:proofErr w:type="gramStart"/>
      <w:r>
        <w:t>штрих</w:t>
      </w:r>
      <w:r w:rsidR="006204F8">
        <w:t>-кодов</w:t>
      </w:r>
      <w:proofErr w:type="gramEnd"/>
      <w:r w:rsidR="006204F8">
        <w:t xml:space="preserve"> или магнитных карт. При считывании кода, указанного карточке, будет произ</w:t>
      </w:r>
      <w:r w:rsidR="00E102A9">
        <w:t xml:space="preserve">ведена соответствующая операция (см. </w:t>
      </w:r>
      <w:proofErr w:type="spellStart"/>
      <w:r w:rsidR="00E102A9">
        <w:t>скрин</w:t>
      </w:r>
      <w:proofErr w:type="spellEnd"/>
      <w:r w:rsidR="00E102A9">
        <w:t xml:space="preserve"> 5).</w:t>
      </w:r>
    </w:p>
    <w:p w:rsidR="0060214B" w:rsidRDefault="006204F8">
      <w:r>
        <w:rPr>
          <w:noProof/>
          <w:lang w:eastAsia="ru-RU"/>
        </w:rPr>
        <w:drawing>
          <wp:inline distT="0" distB="0" distL="0" distR="0" wp14:anchorId="00B3AFCF" wp14:editId="30202871">
            <wp:extent cx="626745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804" cy="37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3D" w:rsidRDefault="0011463D">
      <w:pPr>
        <w:rPr>
          <w:u w:val="single"/>
        </w:rPr>
      </w:pPr>
    </w:p>
    <w:p w:rsidR="0011463D" w:rsidRDefault="0011463D">
      <w:pPr>
        <w:rPr>
          <w:u w:val="single"/>
        </w:rPr>
      </w:pPr>
    </w:p>
    <w:p w:rsidR="0011463D" w:rsidRDefault="0011463D">
      <w:pPr>
        <w:rPr>
          <w:u w:val="single"/>
        </w:rPr>
      </w:pPr>
    </w:p>
    <w:p w:rsidR="005F1D02" w:rsidRDefault="0060214B">
      <w:r w:rsidRPr="005F1D02">
        <w:rPr>
          <w:u w:val="single"/>
        </w:rPr>
        <w:lastRenderedPageBreak/>
        <w:t>Чистая карточка</w:t>
      </w:r>
      <w:r w:rsidR="0054745E" w:rsidRPr="005F1D02">
        <w:rPr>
          <w:u w:val="single"/>
        </w:rPr>
        <w:t>.</w:t>
      </w:r>
      <w:r>
        <w:br/>
        <w:t>Чистая карта представляет собой резерв карточек, еще не выданных. Как правило, это з</w:t>
      </w:r>
      <w:r w:rsidR="0054745E">
        <w:t>аранее заказ</w:t>
      </w:r>
      <w:r>
        <w:t>анные и изготовленные карточки</w:t>
      </w:r>
      <w:r w:rsidR="0054745E">
        <w:t>, но ещё не получившие в базе данных определенного назначения.</w:t>
      </w:r>
      <w:r w:rsidR="005F1D02">
        <w:t xml:space="preserve"> </w:t>
      </w:r>
      <w:r w:rsidR="005F1D02">
        <w:br/>
        <w:t xml:space="preserve">Для ввода карточки необходимо изменить вид операции, этим самым </w:t>
      </w:r>
      <w:r w:rsidR="00E102A9">
        <w:t xml:space="preserve">сняв с резерва (см. </w:t>
      </w:r>
      <w:proofErr w:type="spellStart"/>
      <w:r w:rsidR="00E102A9">
        <w:t>скрин</w:t>
      </w:r>
      <w:proofErr w:type="spellEnd"/>
      <w:r w:rsidR="00E102A9">
        <w:t xml:space="preserve"> 6).</w:t>
      </w:r>
    </w:p>
    <w:p w:rsidR="00E102A9" w:rsidRDefault="005F1D02">
      <w:r>
        <w:rPr>
          <w:noProof/>
          <w:lang w:eastAsia="ru-RU"/>
        </w:rPr>
        <w:drawing>
          <wp:inline distT="0" distB="0" distL="0" distR="0" wp14:anchorId="5BBEAE6F" wp14:editId="7C0AF791">
            <wp:extent cx="6181725" cy="3457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88" cy="34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3D" w:rsidRDefault="0011463D">
      <w:pPr>
        <w:rPr>
          <w:u w:val="single"/>
        </w:rPr>
      </w:pPr>
    </w:p>
    <w:p w:rsidR="005F1D02" w:rsidRPr="005F1D02" w:rsidRDefault="005F1D02">
      <w:pPr>
        <w:rPr>
          <w:u w:val="single"/>
        </w:rPr>
      </w:pPr>
      <w:r w:rsidRPr="005F1D02">
        <w:rPr>
          <w:u w:val="single"/>
        </w:rPr>
        <w:t xml:space="preserve">Талон. </w:t>
      </w:r>
    </w:p>
    <w:p w:rsidR="00E63829" w:rsidRDefault="005F1D02">
      <w:r>
        <w:t>Талон - к</w:t>
      </w:r>
      <w:r w:rsidR="0054745E">
        <w:t>арта с фиксированным номиналом. Используется для оплаты покупок по предоплате.</w:t>
      </w:r>
      <w:r>
        <w:br/>
      </w:r>
      <w:r w:rsidR="0034478F">
        <w:t>Для возможности оплаты товаров с помощью талона</w:t>
      </w:r>
      <w:r w:rsidR="00E63829">
        <w:t xml:space="preserve"> (для конкретного контрагента!)</w:t>
      </w:r>
      <w:r w:rsidR="0034478F">
        <w:t>, необхо</w:t>
      </w:r>
      <w:r w:rsidR="00E63829">
        <w:t>димо: создать карточку и договор, по которому будет производит</w:t>
      </w:r>
      <w:r w:rsidR="00A04655">
        <w:t>ь</w:t>
      </w:r>
      <w:r w:rsidR="00E63829">
        <w:t>ся взаиморасчет.</w:t>
      </w:r>
    </w:p>
    <w:p w:rsidR="00E63829" w:rsidRDefault="00E63829">
      <w:r>
        <w:t>После, для начисления денежных средств и отображения факта оплаты указываемого номинала, необходимо оприходовать денежные средства на договор, ука</w:t>
      </w:r>
      <w:r w:rsidR="00E102A9">
        <w:t xml:space="preserve">занный в карточке (см. </w:t>
      </w:r>
      <w:proofErr w:type="spellStart"/>
      <w:r w:rsidR="00E102A9">
        <w:t>скрин</w:t>
      </w:r>
      <w:proofErr w:type="spellEnd"/>
      <w:r w:rsidR="00E102A9">
        <w:t xml:space="preserve"> 7).</w:t>
      </w:r>
    </w:p>
    <w:p w:rsidR="00B71A14" w:rsidRDefault="007E1218">
      <w:r>
        <w:rPr>
          <w:noProof/>
          <w:lang w:eastAsia="ru-RU"/>
        </w:rPr>
        <w:drawing>
          <wp:inline distT="0" distB="0" distL="0" distR="0" wp14:anchorId="3A8DC6BC" wp14:editId="1667C331">
            <wp:extent cx="6134100" cy="3333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3467" cy="33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AA" w:rsidRDefault="004B7AAA" w:rsidP="005E1845">
      <w:r>
        <w:lastRenderedPageBreak/>
        <w:t>Для отображения оплаты в чеках в качестве типа оплаты выбирается оплата талонами и подтягивается сама карточка «талона».</w:t>
      </w:r>
    </w:p>
    <w:p w:rsidR="004B7AAA" w:rsidRDefault="004B7AAA" w:rsidP="005E1845">
      <w:r>
        <w:t xml:space="preserve">При </w:t>
      </w:r>
      <w:r w:rsidR="00000616">
        <w:t>реализации по талонам наша задолженность перед контрагентом будет списываться</w:t>
      </w:r>
      <w:r w:rsidR="00E102A9">
        <w:t xml:space="preserve"> (см. </w:t>
      </w:r>
      <w:proofErr w:type="spellStart"/>
      <w:r w:rsidR="00E102A9">
        <w:t>скрин</w:t>
      </w:r>
      <w:proofErr w:type="spellEnd"/>
      <w:r w:rsidR="00E102A9">
        <w:t xml:space="preserve"> 8).</w:t>
      </w:r>
    </w:p>
    <w:p w:rsidR="00A04655" w:rsidRDefault="00B71A14" w:rsidP="005E1845">
      <w:r>
        <w:rPr>
          <w:noProof/>
          <w:lang w:eastAsia="ru-RU"/>
        </w:rPr>
        <w:drawing>
          <wp:inline distT="0" distB="0" distL="0" distR="0" wp14:anchorId="516408B1" wp14:editId="1907D710">
            <wp:extent cx="610552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896" cy="3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3D" w:rsidRDefault="0011463D" w:rsidP="005E1845"/>
    <w:p w:rsidR="005E1845" w:rsidRPr="004B7AAA" w:rsidRDefault="005E1845" w:rsidP="005E1845">
      <w:pPr>
        <w:rPr>
          <w:u w:val="single"/>
        </w:rPr>
      </w:pPr>
      <w:r w:rsidRPr="004B7AAA">
        <w:rPr>
          <w:u w:val="single"/>
        </w:rPr>
        <w:t>Клубная карта.</w:t>
      </w:r>
    </w:p>
    <w:p w:rsidR="007E1218" w:rsidRDefault="005E1845" w:rsidP="005E1845">
      <w:r>
        <w:t>Клубная карта</w:t>
      </w:r>
      <w:r w:rsidR="004B7AAA">
        <w:t xml:space="preserve"> выступает аналогом талона и</w:t>
      </w:r>
      <w:r>
        <w:t xml:space="preserve"> используется для оплаты покупок по предоплате и в кредит.</w:t>
      </w:r>
      <w:r w:rsidR="004B7AAA">
        <w:t xml:space="preserve"> </w:t>
      </w:r>
      <w:r w:rsidR="00A04655">
        <w:t>Суть работы остается</w:t>
      </w:r>
      <w:r w:rsidR="007E1218">
        <w:t>,</w:t>
      </w:r>
      <w:r w:rsidR="00A04655">
        <w:t xml:space="preserve"> как и в талоне, главное отличие: нет фиксированного номинала, при отсутствии денежных средств на карте (договоре), производится увеличение долга.</w:t>
      </w:r>
    </w:p>
    <w:p w:rsidR="00A04655" w:rsidRDefault="00A04655" w:rsidP="005E1845">
      <w:r>
        <w:t>В чеке в качестве типа оплаты заполняется тип оплаты «клубными картами».</w:t>
      </w:r>
      <w:r w:rsidR="007E1218">
        <w:t xml:space="preserve"> (</w:t>
      </w:r>
      <w:r w:rsidR="00E102A9">
        <w:t xml:space="preserve">См. </w:t>
      </w:r>
      <w:proofErr w:type="spellStart"/>
      <w:r w:rsidR="00E102A9">
        <w:t>скрин</w:t>
      </w:r>
      <w:proofErr w:type="spellEnd"/>
      <w:r w:rsidR="00E102A9">
        <w:t xml:space="preserve"> 9, 10</w:t>
      </w:r>
      <w:r w:rsidR="007E1218">
        <w:t>).</w:t>
      </w:r>
    </w:p>
    <w:p w:rsidR="007E1218" w:rsidRPr="004B7AAA" w:rsidRDefault="007E1218" w:rsidP="005E1845">
      <w:r>
        <w:rPr>
          <w:noProof/>
          <w:lang w:eastAsia="ru-RU"/>
        </w:rPr>
        <w:drawing>
          <wp:inline distT="0" distB="0" distL="0" distR="0" wp14:anchorId="779C0941" wp14:editId="4561669C">
            <wp:extent cx="6105525" cy="3286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7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45" w:rsidRDefault="007E121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0DB072" wp14:editId="0787B359">
            <wp:extent cx="6153150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845" w:rsidSect="005006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96"/>
    <w:rsid w:val="00000616"/>
    <w:rsid w:val="00025E12"/>
    <w:rsid w:val="00104C98"/>
    <w:rsid w:val="0011463D"/>
    <w:rsid w:val="001C67CF"/>
    <w:rsid w:val="002C3B79"/>
    <w:rsid w:val="0034478F"/>
    <w:rsid w:val="004B7AAA"/>
    <w:rsid w:val="005006F0"/>
    <w:rsid w:val="0054745E"/>
    <w:rsid w:val="005E1845"/>
    <w:rsid w:val="005E36A7"/>
    <w:rsid w:val="005F1D02"/>
    <w:rsid w:val="0060214B"/>
    <w:rsid w:val="006204F8"/>
    <w:rsid w:val="00651F2E"/>
    <w:rsid w:val="007245E6"/>
    <w:rsid w:val="007E1218"/>
    <w:rsid w:val="009A135C"/>
    <w:rsid w:val="00A04655"/>
    <w:rsid w:val="00B67DF6"/>
    <w:rsid w:val="00B71A14"/>
    <w:rsid w:val="00BB1AAF"/>
    <w:rsid w:val="00CB44BB"/>
    <w:rsid w:val="00E102A9"/>
    <w:rsid w:val="00E63829"/>
    <w:rsid w:val="00F03396"/>
    <w:rsid w:val="00F16BCD"/>
    <w:rsid w:val="00FA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6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Oksana</dc:creator>
  <cp:keywords/>
  <dc:description/>
  <cp:lastModifiedBy>Belova Oksana</cp:lastModifiedBy>
  <cp:revision>6</cp:revision>
  <dcterms:created xsi:type="dcterms:W3CDTF">2014-03-21T10:02:00Z</dcterms:created>
  <dcterms:modified xsi:type="dcterms:W3CDTF">2014-03-24T12:38:00Z</dcterms:modified>
</cp:coreProperties>
</file>